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C8" w:rsidRDefault="007E4DC8" w:rsidP="007E4DC8">
      <w:pPr>
        <w:jc w:val="both"/>
      </w:pPr>
      <w:r>
        <w:t xml:space="preserve">                                                                                      Приложение 2</w:t>
      </w:r>
    </w:p>
    <w:p w:rsidR="007E4DC8" w:rsidRDefault="007E4DC8" w:rsidP="007E4DC8">
      <w:pPr>
        <w:jc w:val="both"/>
      </w:pPr>
      <w:r>
        <w:t xml:space="preserve">                                                                                      к Договору о предоставлении социальных услуг</w:t>
      </w:r>
    </w:p>
    <w:p w:rsidR="007E4DC8" w:rsidRDefault="007E4DC8" w:rsidP="007E4DC8">
      <w:pPr>
        <w:jc w:val="both"/>
      </w:pPr>
      <w:r>
        <w:t xml:space="preserve">                                                                                      Утвержден приказом директора от 31.12.2019 №220</w:t>
      </w:r>
    </w:p>
    <w:p w:rsidR="007E4DC8" w:rsidRDefault="007E4DC8" w:rsidP="007E4DC8">
      <w:pPr>
        <w:jc w:val="both"/>
      </w:pPr>
    </w:p>
    <w:p w:rsidR="007E4DC8" w:rsidRDefault="007E4DC8" w:rsidP="007E4DC8">
      <w:pPr>
        <w:tabs>
          <w:tab w:val="left" w:pos="5685"/>
        </w:tabs>
        <w:jc w:val="center"/>
        <w:rPr>
          <w:b/>
        </w:rPr>
      </w:pPr>
    </w:p>
    <w:p w:rsidR="007E4DC8" w:rsidRPr="0086201C" w:rsidRDefault="007E4DC8" w:rsidP="007E4DC8">
      <w:pPr>
        <w:tabs>
          <w:tab w:val="left" w:pos="5685"/>
        </w:tabs>
        <w:jc w:val="center"/>
        <w:rPr>
          <w:b/>
        </w:rPr>
      </w:pPr>
      <w:r w:rsidRPr="0086201C">
        <w:rPr>
          <w:b/>
        </w:rPr>
        <w:t>ПРАВИЛА ВНУТРЕННЕГО РАСПОРЯДКА</w:t>
      </w:r>
    </w:p>
    <w:p w:rsidR="007E4DC8" w:rsidRPr="0086201C" w:rsidRDefault="007E4DC8" w:rsidP="007E4DC8">
      <w:pPr>
        <w:tabs>
          <w:tab w:val="left" w:pos="5685"/>
        </w:tabs>
        <w:jc w:val="center"/>
        <w:rPr>
          <w:b/>
        </w:rPr>
      </w:pPr>
      <w:r w:rsidRPr="0086201C">
        <w:rPr>
          <w:b/>
        </w:rPr>
        <w:t xml:space="preserve">ДЛЯ ПОЛУЧАТЕЛЕЙ СОЦИАЛЬНЫХ УСЛУГ В ФОРМЕ </w:t>
      </w:r>
    </w:p>
    <w:p w:rsidR="007E4DC8" w:rsidRPr="0086201C" w:rsidRDefault="007E4DC8" w:rsidP="007E4DC8">
      <w:pPr>
        <w:tabs>
          <w:tab w:val="left" w:pos="5685"/>
        </w:tabs>
        <w:jc w:val="center"/>
        <w:rPr>
          <w:b/>
        </w:rPr>
      </w:pPr>
      <w:r w:rsidRPr="0086201C">
        <w:rPr>
          <w:b/>
        </w:rPr>
        <w:t>СОЦИАЛЬНОГО ОБСЛУЖИВАНИЯ НА ДОМУ                                                                              СОГБУ</w:t>
      </w:r>
      <w:r>
        <w:rPr>
          <w:b/>
        </w:rPr>
        <w:t xml:space="preserve"> «</w:t>
      </w:r>
      <w:proofErr w:type="spellStart"/>
      <w:proofErr w:type="gramStart"/>
      <w:r>
        <w:rPr>
          <w:b/>
        </w:rPr>
        <w:t>Сычевский</w:t>
      </w:r>
      <w:proofErr w:type="spellEnd"/>
      <w:r>
        <w:rPr>
          <w:b/>
        </w:rPr>
        <w:t xml:space="preserve">  КЦСОН</w:t>
      </w:r>
      <w:proofErr w:type="gramEnd"/>
      <w:r>
        <w:rPr>
          <w:b/>
        </w:rPr>
        <w:t>»</w:t>
      </w:r>
    </w:p>
    <w:p w:rsidR="007E4DC8" w:rsidRPr="00B81F92" w:rsidRDefault="007E4DC8" w:rsidP="007E4DC8">
      <w:pPr>
        <w:tabs>
          <w:tab w:val="left" w:pos="5685"/>
        </w:tabs>
        <w:jc w:val="center"/>
        <w:rPr>
          <w:b/>
        </w:rPr>
      </w:pPr>
    </w:p>
    <w:p w:rsidR="007E4DC8" w:rsidRDefault="007E4DC8" w:rsidP="007E4DC8">
      <w:pPr>
        <w:pStyle w:val="a6"/>
        <w:tabs>
          <w:tab w:val="left" w:pos="568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81F92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E4DC8" w:rsidRPr="00B81F92" w:rsidRDefault="007E4DC8" w:rsidP="007E4DC8">
      <w:pPr>
        <w:pStyle w:val="a6"/>
        <w:tabs>
          <w:tab w:val="left" w:pos="568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 xml:space="preserve">1.1. Правила внутреннего распорядка для получателей социальных услуг (далее - Правила) регламентируют внутренний распорядок получателей социальных услуг </w:t>
      </w:r>
      <w:r>
        <w:t>СОГБУ «</w:t>
      </w:r>
      <w:proofErr w:type="spellStart"/>
      <w:r>
        <w:t>Сычевский</w:t>
      </w:r>
      <w:proofErr w:type="spellEnd"/>
      <w:r w:rsidRPr="00B81F92">
        <w:t xml:space="preserve"> КЦСОН» (далее - Учреждение).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1.2. Настоящие Правила внутреннего распорядка для получателей социальных услуг в форме социального обслуживания на дому разработаны в соответствии с Федеральным законом от 28 декабря 2013 года № 442-ФЗ «Об основах социального обслуживания граждан в Российской Федерации»; Постановлением Правительства РФ от 24.11.2014г. №1236 «Об утверждении примерного перечня социальных услуг по видам социальных услуг», приказом Министерства труда и социальной защиты РФ от 24 ноября 2014 г. №939н «Об утверждении Примерного порядка предоставления социальных услуг в форме социального обслуживания на дому», Постановлением Администрации Смоленской области от 12 сентября 2014 года № 645 «Об утверждении Порядка предоставления социальных услуг поставщиками социальных услуг в Смоленской области», Уставом Учреждения.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</w:p>
    <w:p w:rsidR="007E4DC8" w:rsidRPr="00B81F92" w:rsidRDefault="007E4DC8" w:rsidP="007E4DC8">
      <w:pPr>
        <w:tabs>
          <w:tab w:val="left" w:pos="5685"/>
        </w:tabs>
        <w:ind w:firstLine="284"/>
        <w:jc w:val="center"/>
        <w:rPr>
          <w:b/>
        </w:rPr>
      </w:pPr>
      <w:r w:rsidRPr="00B81F92">
        <w:rPr>
          <w:b/>
        </w:rPr>
        <w:t>2. ОРГАНИЗАЦИЯ ПРЕДОСТАВЛЕНИЯ   СОЦИАЛЬНЫХ УСЛУГ В ФОРМЕ</w:t>
      </w:r>
    </w:p>
    <w:p w:rsidR="007E4DC8" w:rsidRPr="00B81F92" w:rsidRDefault="007E4DC8" w:rsidP="007E4DC8">
      <w:pPr>
        <w:tabs>
          <w:tab w:val="left" w:pos="5685"/>
        </w:tabs>
        <w:ind w:firstLine="284"/>
        <w:jc w:val="center"/>
        <w:rPr>
          <w:b/>
        </w:rPr>
      </w:pPr>
      <w:r w:rsidRPr="00B81F92">
        <w:rPr>
          <w:b/>
        </w:rPr>
        <w:t>СОЦИАЛЬНОГО ОБСЛУЖИВАНИЯ НА ДОМУ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2.1. Социальные услуги предоставляются отделениями социального обслуживания на дому гражданам, признанным в установленном порядке нуждающимися в социальном обслуживании на дому, в соответствии с индивидуальной программой предоставления социальных услуг, на основании договора о предоставлении социальных услуг, заключаемого между Поставщиком и Получателем или его законным представителем.</w:t>
      </w:r>
    </w:p>
    <w:p w:rsidR="007E4DC8" w:rsidRDefault="007E4DC8" w:rsidP="007E4DC8">
      <w:pPr>
        <w:tabs>
          <w:tab w:val="left" w:pos="5685"/>
        </w:tabs>
        <w:ind w:firstLine="284"/>
        <w:jc w:val="both"/>
      </w:pPr>
      <w:r w:rsidRPr="00B81F92">
        <w:t>2.2. Социальные услуги предоставляются в соответствии с режимом работы социальных работников Поставщика (понедельник – пятница с 09.00 до 13.00 и с 14.00 до 18.00; для женщин, работающих в сельской местности устанавливается сокращенный рабочий день – окончание работы 17ч.12 мин.; продолжительность рабочего дня, непосредственно предшествующих нерабочему праздничному дню, уменьшается на 1 час; суббота, воскресенье – выходной день).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</w:p>
    <w:p w:rsidR="007E4DC8" w:rsidRDefault="007E4DC8" w:rsidP="007E4DC8">
      <w:pPr>
        <w:tabs>
          <w:tab w:val="left" w:pos="5685"/>
        </w:tabs>
        <w:ind w:firstLine="284"/>
        <w:jc w:val="center"/>
        <w:rPr>
          <w:b/>
        </w:rPr>
      </w:pPr>
      <w:r w:rsidRPr="00B81F92">
        <w:rPr>
          <w:b/>
        </w:rPr>
        <w:t>3.ПРАВИЛА ПОВЕДЕНИЯ ГРАЖДАН ПОЖИЛОГО ВОЗРАСТА И ИНВАЛИДОВ ПРИ ПРЕДОСТАВЛЕНИИ ИМ СОЦИАЛЬНОГО ОБСЛУЖИВАНИЯ НА ДОМУ.</w:t>
      </w:r>
    </w:p>
    <w:p w:rsidR="007E4DC8" w:rsidRPr="00B81F92" w:rsidRDefault="007E4DC8" w:rsidP="007E4DC8">
      <w:pPr>
        <w:tabs>
          <w:tab w:val="left" w:pos="5685"/>
        </w:tabs>
        <w:ind w:firstLine="284"/>
        <w:jc w:val="center"/>
        <w:rPr>
          <w:b/>
        </w:rPr>
      </w:pP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Получатель социальных услуг при предоставлении социальных услуг обязан соблюдать следующие правила:</w:t>
      </w:r>
    </w:p>
    <w:p w:rsidR="007E4DC8" w:rsidRPr="00B81F92" w:rsidRDefault="007E4DC8" w:rsidP="007E4DC8">
      <w:pPr>
        <w:tabs>
          <w:tab w:val="left" w:pos="5685"/>
        </w:tabs>
        <w:ind w:firstLine="284"/>
      </w:pPr>
      <w:r w:rsidRPr="00B81F92">
        <w:t>1. Уважительно относиться к работнику, предоставляющему ему социальные услуги, не допускать грубого обращения и употребления бранных слов в разговоре во время исполнения должностных обязанностей.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 xml:space="preserve"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</w:t>
      </w:r>
      <w:bookmarkStart w:id="0" w:name="_GoBack"/>
      <w:bookmarkEnd w:id="0"/>
      <w:r w:rsidR="00197C66" w:rsidRPr="00B81F92">
        <w:t>алкогольного (</w:t>
      </w:r>
      <w:r w:rsidRPr="00B81F92">
        <w:t>наркотического) опьянения, проведения собраний членов религиозных сект.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3. Находиться дома в дни планового посещения.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4. В случае предполагаемого отсутствия получателя социальных услуг в дни посещения его работником (выезд, госпитализация) должен заблаговременно известить об этом работника или заведующего отделением.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lastRenderedPageBreak/>
        <w:t>5. Получатель социальных услуг не имеет право требовать оказание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6.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7. Получатель социальных услуг не должен допускать сознательного ухудшения санитарного состояния и безопасности своего жилища (захламлять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8. Самостоятельно осуществлять уход за животными.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9. При формировании заявки на покупку товаров не допускать превышение предельно допустимых нагрузок при подъеме и перемещении тяжестей вручную.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10. Своевременно обеспечивать денежными средствами социального работника, предоставляющего социальные услуги, в размере, достаточном для приобретения заказанных товаров, лекарственных средств, изделий медицинского назначения, услуг и для оплаты иных потребностей.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11. Обеспечить социального работника, предоставляющего социальные услуги, инвентарем (шваброй, тряпкой, моющими средствами и др.) для уборки жилого помещения, а также иным необходимым инвентарем, посудой, средствами, принадлежностями для оказания социальным работником услуг.</w:t>
      </w:r>
    </w:p>
    <w:p w:rsidR="007E4DC8" w:rsidRPr="00B81F92" w:rsidRDefault="007E4DC8" w:rsidP="007E4DC8">
      <w:pPr>
        <w:tabs>
          <w:tab w:val="left" w:pos="5685"/>
        </w:tabs>
        <w:ind w:firstLine="284"/>
        <w:jc w:val="both"/>
      </w:pPr>
      <w:r w:rsidRPr="00B81F92">
        <w:t>12. Соблюдать сроки и условия договора о предоставлении социальных услуг, в том числе своевременно и в полном объеме опла</w:t>
      </w:r>
      <w:r>
        <w:t>чивать стоимость оказанных</w:t>
      </w:r>
      <w:r w:rsidRPr="00B81F92">
        <w:t xml:space="preserve"> социальных услуг при их предоставлении за плату или частичную плату.</w:t>
      </w:r>
    </w:p>
    <w:p w:rsidR="007E4DC8" w:rsidRDefault="007E4DC8" w:rsidP="007E4DC8">
      <w:pPr>
        <w:autoSpaceDE w:val="0"/>
        <w:autoSpaceDN w:val="0"/>
        <w:adjustRightInd w:val="0"/>
        <w:ind w:left="5245"/>
        <w:jc w:val="both"/>
      </w:pPr>
    </w:p>
    <w:p w:rsidR="007E4DC8" w:rsidRDefault="007E4DC8" w:rsidP="007E4DC8">
      <w:pPr>
        <w:autoSpaceDE w:val="0"/>
        <w:autoSpaceDN w:val="0"/>
        <w:adjustRightInd w:val="0"/>
        <w:ind w:left="5245"/>
        <w:jc w:val="both"/>
      </w:pPr>
    </w:p>
    <w:p w:rsidR="007E4DC8" w:rsidRDefault="007E4DC8" w:rsidP="007E4DC8">
      <w:pPr>
        <w:autoSpaceDE w:val="0"/>
        <w:autoSpaceDN w:val="0"/>
        <w:adjustRightInd w:val="0"/>
        <w:ind w:left="5245"/>
        <w:jc w:val="both"/>
      </w:pPr>
    </w:p>
    <w:p w:rsidR="007E4DC8" w:rsidRDefault="007E4DC8" w:rsidP="007E4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вышеизложенными правилами ознакомлен(а) и согласен(а):</w:t>
      </w:r>
    </w:p>
    <w:p w:rsidR="007E4DC8" w:rsidRDefault="007E4DC8" w:rsidP="007E4DC8">
      <w:pPr>
        <w:jc w:val="both"/>
        <w:rPr>
          <w:sz w:val="28"/>
          <w:szCs w:val="28"/>
        </w:rPr>
      </w:pPr>
    </w:p>
    <w:p w:rsidR="007E4DC8" w:rsidRDefault="007E4DC8" w:rsidP="007E4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4DC8" w:rsidRDefault="007E4DC8" w:rsidP="007E4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_____________20___г                  ___________/___________________</w:t>
      </w:r>
    </w:p>
    <w:p w:rsidR="007E4DC8" w:rsidRPr="005E28F5" w:rsidRDefault="007E4DC8" w:rsidP="007E4DC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(Ф.И.О.)</w:t>
      </w:r>
    </w:p>
    <w:p w:rsidR="004A077E" w:rsidRPr="007E4DC8" w:rsidRDefault="004A077E" w:rsidP="007E4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077E" w:rsidRPr="007E4DC8" w:rsidSect="00E26E81">
      <w:headerReference w:type="default" r:id="rId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24" w:rsidRDefault="00D77C24">
      <w:r>
        <w:separator/>
      </w:r>
    </w:p>
  </w:endnote>
  <w:endnote w:type="continuationSeparator" w:id="0">
    <w:p w:rsidR="00D77C24" w:rsidRDefault="00D7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24" w:rsidRDefault="00D77C24">
      <w:r>
        <w:separator/>
      </w:r>
    </w:p>
  </w:footnote>
  <w:footnote w:type="continuationSeparator" w:id="0">
    <w:p w:rsidR="00D77C24" w:rsidRDefault="00D7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FB" w:rsidRDefault="00D77C24">
    <w:pPr>
      <w:pStyle w:val="a4"/>
      <w:jc w:val="center"/>
    </w:pPr>
  </w:p>
  <w:p w:rsidR="00B836FB" w:rsidRDefault="00D77C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C8"/>
    <w:rsid w:val="00197C66"/>
    <w:rsid w:val="004A077E"/>
    <w:rsid w:val="007E4DC8"/>
    <w:rsid w:val="00D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D635-B673-4CFF-933A-28B49CF9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DC8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7E4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4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2022-11-03T11:48:00Z</dcterms:created>
  <dcterms:modified xsi:type="dcterms:W3CDTF">2022-11-07T08:51:00Z</dcterms:modified>
</cp:coreProperties>
</file>